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CB" w:rsidRPr="008E33CB" w:rsidRDefault="008E33CB" w:rsidP="008E33CB">
      <w:pPr>
        <w:widowControl/>
        <w:spacing w:before="75" w:after="75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E33CB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附件2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1410"/>
        <w:gridCol w:w="4642"/>
      </w:tblGrid>
      <w:tr w:rsidR="008E33CB" w:rsidRPr="008E33CB" w:rsidTr="008E33CB">
        <w:tc>
          <w:tcPr>
            <w:tcW w:w="832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9"/>
                <w:szCs w:val="29"/>
              </w:rPr>
              <w:t>学科分类代码表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一级学科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二级学科代码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二级学科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马列·科社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马、恩、列、斯思想研究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毛泽东思想、邓小平理论研究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马克思主义思想史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科学社会主义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社会主义运动史(含国际共产主义运动)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国外马克思主义研究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社会主义精神文明建设研究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KSH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马列·科</w:t>
            </w:r>
            <w:proofErr w:type="gramStart"/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社其他</w:t>
            </w:r>
            <w:proofErr w:type="gramEnd"/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党史·党建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DJA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党史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DJB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党建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DJC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党史·党建其他学科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哲学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马克思主义哲学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科学技术哲学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中国哲学史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东方哲学史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西方哲学史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现代外国哲学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逻辑学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伦理学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ZXJ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哲学其他学科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理论经济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政治经济学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宏观经济学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微观经济学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比较经济学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发展经济学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生产力经济学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经济地理学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经济思想史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经济史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世界经济学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国民经济学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区域经济学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JLM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理论经济其他学科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应用经济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管理经济学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数量经济学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会计学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审计学</w:t>
            </w:r>
            <w:proofErr w:type="gramEnd"/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技术经济学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生态经济学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劳动经济学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城市经济学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资源经济学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环境经济学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物资经济学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工业经济学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JYM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农村经济学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JYN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农业经济学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JYO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交通经济学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JYP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建筑经济学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JYQ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商业经济学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JYR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价格学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JYS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旅游经济学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JYT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信息经济学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JYU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财政经济学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JYV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货币银行学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JYW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保险学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JYX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应用经济其他学科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统计学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统计学史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理论统计学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统计法学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描述统计学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数理统计学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经济统计学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科学技术统计学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环境与生态统计学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TJL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统计学其他学科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政治学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ZZA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政治学理论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ZZB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政治制度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ZZC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行政学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ZZD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国际政治学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ZZE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政治学其他学科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法学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FXA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理论法学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FXB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法律史学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FXC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部门法学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FXD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国际法学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FXE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法学其他学科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社会学理论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社会学方法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实验社会学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数理社会学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应用社会学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比较社会学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社会地理学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政治社会学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文化社会学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历史社会学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科学社会学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SHM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经济社会学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SHN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SHO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社会心理学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SHP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公共关系学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SHQ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社会人类学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SHR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组织社会学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SHS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发展社会学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SHT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福利社会学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SHU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人口学原理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人口学说史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人口统计学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人口地理学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人口生态学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区域人口学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人口系统工程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人口预测学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人口规划学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RKM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人口政策学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RKN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计划生育学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RKO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人口学其他学科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民族问题研究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民族问题理论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民族史学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中国少数民族语言文字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蒙古学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藏学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文化人类学与民俗学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世界民族研究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MZH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民族问题研究其他学科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国际问题研究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国际战略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国际经济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国际政治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国际军事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国际文化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国际关系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国际组织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全球性问题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国际问题综合研究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GJJ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国际问题研究其他学科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中国历史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中国史学史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中国史学理论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历史文献学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中国通史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中国古代史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中国近、现代史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专门史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ZSH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中国历史其他学科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世界历史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世界史学史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世界史学理论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历史文献学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世界通史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亚洲史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非洲史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美洲史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欧洲史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澳洲、大洋洲史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专门史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SSK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世界历史其他学科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考古学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KGA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考古理论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KGB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考古学史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KGC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考古技术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KGD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中国考古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KGE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外国考古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KGF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专门考古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KGG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考古学其他学科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宗教学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宗教学理论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无神论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原始宗教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古代宗教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佛教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基督教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伊斯兰教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道教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中国民间宗教与民间信仰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中国少数民族宗教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当代宗教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ZJL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宗教学其他学科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中国文学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文学理论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文艺美学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文学批评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古代文学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近代文学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现代文学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各体文学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民间文学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儿童文学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少数民族文学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ZWK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中国文学其他学科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外国文学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WWA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外国文学理论与方法论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WWB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比较文学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WWC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东方文学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WWD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俄</w:t>
            </w:r>
            <w:proofErr w:type="gramStart"/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苏文学</w:t>
            </w:r>
            <w:proofErr w:type="gramEnd"/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WWE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英美文学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WWF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法国文学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WWG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外国文学其他学科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语言学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普通语言学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比较语言学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语言地理学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社会语言学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心理语言学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应用语言学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汉语研究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中国少数民族语言研究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外国语言研究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YYJ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语言学其他学科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新闻学与传播学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XWA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新闻理论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XWB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新闻史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XWC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新闻业务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XWD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新闻事业经营管理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XWE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广播与电视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XWF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传播学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XWG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新闻学与传播学其他学科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图书馆、情报与文献学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TQA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图书馆学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TQB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文献学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TQC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情报学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TQD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档案学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TQE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博物馆学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TQF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图书馆、情报与文献学其他学科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体育管理学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体育社会学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体育经济学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体育法学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学校体育学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社会体育学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竞技体育学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TYK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lastRenderedPageBreak/>
              <w:t>管理学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管理思想史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管理学理论与方法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战略与决策管理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组织行为管理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企业理论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财务与会计管理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人力资源管理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生产与运作管理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营销管理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国际商务管理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创业与创新管理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旅游管理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GLM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财政金融管理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GLN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农林经济管理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GLO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资源环境管理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GLP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劳动就业与社会保障管理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GLQ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公共管理与公共政策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GLR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公共安全与危机管理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GLS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公共卫生管理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GLT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公共服务管理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GLU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电子商务和电子政务管理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GLV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区域发展管理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GLW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非政府组织管理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GLX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文化艺术管理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GLY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GLZ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管理学其他学科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教育学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教育基本理论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教育心理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教育信息技术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比较教育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德育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教育经济与管理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教育发展战略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基础教育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高等教育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职业技术教育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成人教育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体育卫生美育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JKM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民族教育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JKN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国防军事教育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JKO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教育史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艺术学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艺术基础理论研究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戏剧（含曲艺、木偶、皮影、杂技、魔术）研究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电影、广播电视及新媒体艺术研究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音乐研究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舞蹈研究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美术研究；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设计艺术研究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YSH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艺术文化综合研究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军事学</w:t>
            </w: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JSA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军事思想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JSB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军事历史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JSC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战略学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JSD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战役学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JSE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战术学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JSF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军队领导学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JSG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国防建设学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JSH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军队军事建设学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JSI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军队政治工作学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JSJ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军事后勤学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JSK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军事装备学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JSL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军事法学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JSM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军事技术学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JSN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国际军事学</w:t>
            </w:r>
          </w:p>
        </w:tc>
      </w:tr>
      <w:tr w:rsidR="008E33CB" w:rsidRPr="008E33CB" w:rsidTr="008E33CB">
        <w:tc>
          <w:tcPr>
            <w:tcW w:w="2250" w:type="dxa"/>
            <w:tcBorders>
              <w:top w:val="single" w:sz="6" w:space="0" w:color="DDDDDD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JSZ</w:t>
            </w:r>
          </w:p>
        </w:tc>
        <w:tc>
          <w:tcPr>
            <w:tcW w:w="4680" w:type="dxa"/>
            <w:tcBorders>
              <w:top w:val="single" w:sz="6" w:space="0" w:color="DDDDDD"/>
              <w:left w:val="single" w:sz="6" w:space="0" w:color="DDDDDD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E33CB" w:rsidRPr="008E33CB" w:rsidRDefault="008E33CB" w:rsidP="008E33CB">
            <w:pPr>
              <w:widowControl/>
              <w:spacing w:line="4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E33CB">
              <w:rPr>
                <w:rFonts w:ascii="宋体" w:eastAsia="宋体" w:hAnsi="宋体" w:cs="Arial" w:hint="eastAsia"/>
                <w:color w:val="000000"/>
                <w:kern w:val="0"/>
                <w:sz w:val="29"/>
                <w:szCs w:val="29"/>
              </w:rPr>
              <w:t>军事学其他学科</w:t>
            </w:r>
          </w:p>
        </w:tc>
      </w:tr>
    </w:tbl>
    <w:p w:rsidR="008E33CB" w:rsidRPr="008E33CB" w:rsidRDefault="008E33CB" w:rsidP="008E33CB">
      <w:pPr>
        <w:widowControl/>
        <w:spacing w:before="75" w:after="75" w:line="48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E33CB">
        <w:rPr>
          <w:rFonts w:ascii="宋体" w:eastAsia="宋体" w:hAnsi="宋体" w:cs="Arial" w:hint="eastAsia"/>
          <w:color w:val="000000"/>
          <w:kern w:val="0"/>
          <w:sz w:val="29"/>
          <w:szCs w:val="29"/>
        </w:rPr>
        <w:t> </w:t>
      </w:r>
    </w:p>
    <w:p w:rsidR="00B13F5E" w:rsidRDefault="00B13F5E">
      <w:bookmarkStart w:id="0" w:name="_GoBack"/>
      <w:bookmarkEnd w:id="0"/>
    </w:p>
    <w:sectPr w:rsidR="00B13F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CB"/>
    <w:rsid w:val="008E33CB"/>
    <w:rsid w:val="00B1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D4B0D-2ECA-49C6-8ECD-B8C5994D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E3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2017-12-27T03:41:00Z</dcterms:created>
  <dcterms:modified xsi:type="dcterms:W3CDTF">2017-12-27T03:41:00Z</dcterms:modified>
</cp:coreProperties>
</file>